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1862" w14:textId="77777777" w:rsidR="00ED5A0A" w:rsidRDefault="00ED5A0A" w:rsidP="00ED5A0A">
      <w:r>
        <w:rPr>
          <w:rFonts w:eastAsiaTheme="minorHAnsi"/>
          <w:b/>
          <w:bCs/>
          <w:sz w:val="24"/>
          <w:szCs w:val="24"/>
        </w:rPr>
        <w:t>PURCHASE AND SA</w:t>
      </w:r>
      <w:bookmarkStart w:id="0" w:name="_GoBack"/>
      <w:bookmarkEnd w:id="0"/>
      <w:r>
        <w:rPr>
          <w:rFonts w:eastAsiaTheme="minorHAnsi"/>
          <w:b/>
          <w:bCs/>
          <w:sz w:val="24"/>
          <w:szCs w:val="24"/>
        </w:rPr>
        <w:t>LE TRANSACTION CONFIRMATION FOR ELECTRICITY</w:t>
      </w:r>
    </w:p>
    <w:p w14:paraId="09D61863" w14:textId="761048ED" w:rsidR="00ED5A0A" w:rsidRPr="00060111" w:rsidRDefault="00ED5A0A" w:rsidP="00A570A2">
      <w:pPr>
        <w:pStyle w:val="Heading1Text"/>
      </w:pPr>
      <w:r w:rsidRPr="00060111">
        <w:t>This confirmation lette</w:t>
      </w:r>
      <w:r w:rsidR="00086E80">
        <w:t>r (“Confirmation”</w:t>
      </w:r>
      <w:r w:rsidR="00A570A2" w:rsidRPr="00060111">
        <w:t xml:space="preserve">) confirms the </w:t>
      </w:r>
      <w:r w:rsidRPr="00060111">
        <w:t xml:space="preserve">Transaction between </w:t>
      </w:r>
      <w:bookmarkStart w:id="1" w:name="Text2"/>
      <w:r w:rsidR="00A570A2" w:rsidRPr="00060111">
        <w:rPr>
          <w:noProof/>
        </w:rPr>
        <w:t>[</w:t>
      </w:r>
      <w:r w:rsidR="00A570A2" w:rsidRPr="00060111">
        <w:rPr>
          <w:noProof/>
          <w:highlight w:val="yellow"/>
        </w:rPr>
        <w:t>Counterparty</w:t>
      </w:r>
      <w:r w:rsidR="00A570A2" w:rsidRPr="00060111">
        <w:rPr>
          <w:noProof/>
        </w:rPr>
        <w:t>]</w:t>
      </w:r>
      <w:bookmarkEnd w:id="1"/>
      <w:r w:rsidR="00A570A2" w:rsidRPr="00060111">
        <w:t xml:space="preserve"> (“</w:t>
      </w:r>
      <w:r w:rsidR="00A570A2" w:rsidRPr="00060111">
        <w:rPr>
          <w:u w:val="single"/>
        </w:rPr>
        <w:t>Seller</w:t>
      </w:r>
      <w:r w:rsidR="00A570A2" w:rsidRPr="00060111">
        <w:t xml:space="preserve">”) </w:t>
      </w:r>
      <w:r w:rsidRPr="00060111">
        <w:t>and</w:t>
      </w:r>
      <w:r w:rsidR="00A570A2" w:rsidRPr="00060111">
        <w:t xml:space="preserve"> </w:t>
      </w:r>
      <w:r w:rsidRPr="00060111">
        <w:t>Southern California Edison Company ("SCE") regarding the sale and purchase of Product in</w:t>
      </w:r>
      <w:r w:rsidR="00A570A2" w:rsidRPr="00060111">
        <w:t xml:space="preserve"> accordance with and subject to </w:t>
      </w:r>
      <w:r w:rsidRPr="00060111">
        <w:t xml:space="preserve">the terms and provisions of the </w:t>
      </w:r>
      <w:r w:rsidR="00A570A2" w:rsidRPr="00060111">
        <w:t>[</w:t>
      </w:r>
      <w:r w:rsidR="00A570A2" w:rsidRPr="00060111">
        <w:rPr>
          <w:highlight w:val="yellow"/>
        </w:rPr>
        <w:t>Insert Appropriate Master Power Purchase and Sale Agreement</w:t>
      </w:r>
      <w:r w:rsidR="00A570A2" w:rsidRPr="00060111">
        <w:t xml:space="preserve">] (as such may </w:t>
      </w:r>
      <w:r w:rsidRPr="00060111">
        <w:t>be amended time to</w:t>
      </w:r>
      <w:r w:rsidR="00086E80">
        <w:t xml:space="preserve"> time between the Parties, the “Master Agreement”</w:t>
      </w:r>
      <w:r w:rsidRPr="00060111">
        <w:t xml:space="preserve">) dated </w:t>
      </w:r>
      <w:r w:rsidR="00A570A2" w:rsidRPr="00060111">
        <w:t>[</w:t>
      </w:r>
      <w:r w:rsidR="00A570A2" w:rsidRPr="00060111">
        <w:rPr>
          <w:highlight w:val="yellow"/>
        </w:rPr>
        <w:t>Date</w:t>
      </w:r>
      <w:r w:rsidR="00A570A2" w:rsidRPr="00060111">
        <w:t xml:space="preserve">], between the Parties under </w:t>
      </w:r>
      <w:r w:rsidRPr="00060111">
        <w:t>the following terms and conditions. This Confirmation supplements, forms a part o</w:t>
      </w:r>
      <w:r w:rsidR="00A570A2" w:rsidRPr="00060111">
        <w:t xml:space="preserve">f, and is subject to the Master </w:t>
      </w:r>
      <w:r w:rsidRPr="00060111">
        <w:t>Agreement. Capitalized terms used but not defined herein shall have the meanings</w:t>
      </w:r>
      <w:r w:rsidR="00A570A2" w:rsidRPr="00060111">
        <w:t xml:space="preserve"> ascribed to them in the Master </w:t>
      </w:r>
      <w:r w:rsidRPr="00060111">
        <w:t>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F0141" w:rsidRPr="00060111" w14:paraId="09D61867" w14:textId="77777777" w:rsidTr="004F76A2">
        <w:trPr>
          <w:trHeight w:val="440"/>
        </w:trPr>
        <w:tc>
          <w:tcPr>
            <w:tcW w:w="2876" w:type="dxa"/>
          </w:tcPr>
          <w:p w14:paraId="09D61864" w14:textId="77777777" w:rsidR="000F0141" w:rsidRPr="00060111" w:rsidRDefault="000F0141" w:rsidP="00A570A2">
            <w:pPr>
              <w:pStyle w:val="Heading1Text"/>
            </w:pPr>
            <w:r w:rsidRPr="00060111">
              <w:rPr>
                <w:b/>
              </w:rPr>
              <w:t>Transaction Date: [Date]</w:t>
            </w:r>
          </w:p>
        </w:tc>
        <w:tc>
          <w:tcPr>
            <w:tcW w:w="2877" w:type="dxa"/>
          </w:tcPr>
          <w:p w14:paraId="09D61865" w14:textId="77777777" w:rsidR="000F0141" w:rsidRPr="00060111" w:rsidRDefault="000F0141" w:rsidP="00A570A2">
            <w:pPr>
              <w:pStyle w:val="Heading1Text"/>
            </w:pPr>
            <w:r w:rsidRPr="00060111">
              <w:rPr>
                <w:b/>
              </w:rPr>
              <w:t>Transaction No: [No.]</w:t>
            </w:r>
          </w:p>
        </w:tc>
        <w:tc>
          <w:tcPr>
            <w:tcW w:w="2877" w:type="dxa"/>
          </w:tcPr>
          <w:p w14:paraId="09D61866" w14:textId="77777777" w:rsidR="000F0141" w:rsidRPr="00060111" w:rsidRDefault="000F0141" w:rsidP="00A570A2">
            <w:pPr>
              <w:pStyle w:val="Heading1Text"/>
            </w:pPr>
            <w:r w:rsidRPr="00060111">
              <w:rPr>
                <w:b/>
              </w:rPr>
              <w:t>Contract No: [No.]</w:t>
            </w:r>
          </w:p>
        </w:tc>
      </w:tr>
    </w:tbl>
    <w:tbl>
      <w:tblPr>
        <w:tblpPr w:leftFromText="180" w:rightFromText="180" w:vertAnchor="text" w:horzAnchor="margin" w:tblpXSpec="center" w:tblpY="196"/>
        <w:tblW w:w="9578" w:type="dxa"/>
        <w:tblLook w:val="04A0" w:firstRow="1" w:lastRow="0" w:firstColumn="1" w:lastColumn="0" w:noHBand="0" w:noVBand="1"/>
      </w:tblPr>
      <w:tblGrid>
        <w:gridCol w:w="1244"/>
        <w:gridCol w:w="1137"/>
        <w:gridCol w:w="960"/>
        <w:gridCol w:w="960"/>
        <w:gridCol w:w="960"/>
        <w:gridCol w:w="1137"/>
        <w:gridCol w:w="1137"/>
        <w:gridCol w:w="960"/>
        <w:gridCol w:w="960"/>
        <w:gridCol w:w="960"/>
      </w:tblGrid>
      <w:tr w:rsidR="000F0141" w:rsidRPr="000F0141" w14:paraId="09D61872" w14:textId="77777777" w:rsidTr="000F0141">
        <w:trPr>
          <w:trHeight w:val="30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68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SELLER: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69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6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6B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6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6D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BUYER: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6E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6F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70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71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7D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3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4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Attn: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75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76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77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8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9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Attn: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7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7B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7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88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E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7F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0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1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82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3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4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5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6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87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93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9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B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8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8D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E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8F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0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1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92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9E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94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95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6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7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98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99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9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B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9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9D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A9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9F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0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1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2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A3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4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5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6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7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A8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B4" w14:textId="77777777" w:rsidTr="000F0141">
        <w:trPr>
          <w:trHeight w:val="30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B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AD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AE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AF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8B0" w14:textId="77777777" w:rsidR="000F0141" w:rsidRPr="000F0141" w:rsidRDefault="000F0141" w:rsidP="000F01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1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2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B3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0141" w:rsidRPr="000F0141" w14:paraId="09D618BF" w14:textId="77777777" w:rsidTr="004F76A2">
        <w:trPr>
          <w:trHeight w:val="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5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6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7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8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B9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A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B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C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18BD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18BE" w14:textId="77777777" w:rsidR="000F0141" w:rsidRPr="000F0141" w:rsidRDefault="000F0141" w:rsidP="000F0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9D618C0" w14:textId="77777777" w:rsidR="00A570A2" w:rsidRPr="00886D8E" w:rsidRDefault="00060111" w:rsidP="00886D8E">
      <w:pPr>
        <w:pStyle w:val="Heading1Text"/>
        <w:spacing w:before="0" w:after="0"/>
        <w:rPr>
          <w:b/>
        </w:rPr>
      </w:pPr>
      <w:r w:rsidRPr="00060111">
        <w:rPr>
          <w:b/>
        </w:rPr>
        <w:t>Contract Price</w:t>
      </w:r>
      <w:r w:rsidRPr="00886D8E">
        <w:rPr>
          <w:b/>
        </w:rPr>
        <w:t>:</w:t>
      </w:r>
    </w:p>
    <w:p w14:paraId="09D618C1" w14:textId="77777777" w:rsidR="00060111" w:rsidRPr="00886D8E" w:rsidRDefault="00060111" w:rsidP="00886D8E">
      <w:pPr>
        <w:pStyle w:val="Heading1Text"/>
        <w:spacing w:before="0" w:after="0"/>
        <w:rPr>
          <w:b/>
        </w:rPr>
      </w:pPr>
      <w:r w:rsidRPr="00060111">
        <w:rPr>
          <w:b/>
        </w:rPr>
        <w:t>Quantity</w:t>
      </w:r>
      <w:r w:rsidRPr="00886D8E">
        <w:rPr>
          <w:b/>
        </w:rPr>
        <w:t xml:space="preserve">: </w:t>
      </w:r>
    </w:p>
    <w:p w14:paraId="09D618C2" w14:textId="77777777" w:rsidR="00060111" w:rsidRDefault="00060111" w:rsidP="00886D8E">
      <w:pPr>
        <w:pStyle w:val="Heading1Text"/>
        <w:spacing w:before="0" w:after="0"/>
      </w:pPr>
      <w:r w:rsidRPr="00060111">
        <w:rPr>
          <w:b/>
        </w:rPr>
        <w:t>Delivery Point</w:t>
      </w:r>
      <w:r>
        <w:t xml:space="preserve">: </w:t>
      </w:r>
    </w:p>
    <w:p w14:paraId="09D618C3" w14:textId="77777777" w:rsidR="00060111" w:rsidRDefault="00060111" w:rsidP="00886D8E">
      <w:pPr>
        <w:pStyle w:val="Heading1Text"/>
        <w:spacing w:before="0" w:after="0"/>
      </w:pPr>
      <w:r w:rsidRPr="00060111">
        <w:rPr>
          <w:b/>
        </w:rPr>
        <w:t>Delivery Period</w:t>
      </w:r>
      <w:r>
        <w:t xml:space="preserve">: </w:t>
      </w:r>
    </w:p>
    <w:p w14:paraId="7DB08946" w14:textId="77777777" w:rsidR="00886D8E" w:rsidRDefault="00060111" w:rsidP="00886D8E">
      <w:pPr>
        <w:pStyle w:val="Heading1Text"/>
        <w:spacing w:before="0" w:after="0"/>
        <w:rPr>
          <w:b/>
        </w:rPr>
      </w:pPr>
      <w:r w:rsidRPr="00060111">
        <w:rPr>
          <w:b/>
        </w:rPr>
        <w:t>Product</w:t>
      </w:r>
      <w:r w:rsidR="00863940" w:rsidRPr="00886D8E">
        <w:rPr>
          <w:b/>
        </w:rPr>
        <w:t xml:space="preserve">: </w:t>
      </w:r>
    </w:p>
    <w:p w14:paraId="1676AD03" w14:textId="788F4567" w:rsidR="00086E80" w:rsidRPr="00886D8E" w:rsidRDefault="000F0141" w:rsidP="00886D8E">
      <w:pPr>
        <w:pStyle w:val="Heading1Text"/>
        <w:spacing w:before="0" w:after="0"/>
        <w:rPr>
          <w:b/>
        </w:rPr>
      </w:pPr>
      <w:r w:rsidRPr="00886D8E">
        <w:rPr>
          <w:b/>
        </w:rPr>
        <w:fldChar w:fldCharType="begin"/>
      </w:r>
      <w:r w:rsidRPr="00886D8E">
        <w:rPr>
          <w:b/>
        </w:rPr>
        <w:instrText xml:space="preserve"> LINK </w:instrText>
      </w:r>
      <w:r w:rsidR="001D5F62" w:rsidRPr="00886D8E">
        <w:rPr>
          <w:b/>
        </w:rPr>
        <w:instrText xml:space="preserve">Excel.Sheet.12 "\\\\sce\\workgroup\\ESM2\\Private\\Shared\\~RFO\\RFO_2018-07 RA\\02-Issue Package\\Archives\\Energy Confirm Doodle.xlsx" Sheet1!R7C5:R14C14 </w:instrText>
      </w:r>
      <w:r w:rsidRPr="00886D8E">
        <w:rPr>
          <w:b/>
        </w:rPr>
        <w:instrText xml:space="preserve">\a \f 4 \h </w:instrText>
      </w:r>
      <w:r w:rsidR="001D5F62" w:rsidRPr="00886D8E">
        <w:rPr>
          <w:b/>
        </w:rPr>
        <w:instrText xml:space="preserve"> \* MERGEFORMAT </w:instrText>
      </w:r>
      <w:r w:rsidRPr="00886D8E">
        <w:rPr>
          <w:b/>
        </w:rPr>
        <w:fldChar w:fldCharType="separate"/>
      </w:r>
    </w:p>
    <w:p w14:paraId="3BC9E368" w14:textId="405D715F" w:rsidR="001D5F62" w:rsidRPr="001D5F62" w:rsidRDefault="000F0141" w:rsidP="00886D8E">
      <w:pPr>
        <w:pStyle w:val="Heading1Text"/>
        <w:spacing w:before="0" w:after="0"/>
      </w:pPr>
      <w:r w:rsidRPr="00886D8E">
        <w:rPr>
          <w:b/>
        </w:rPr>
        <w:fldChar w:fldCharType="end"/>
      </w:r>
      <w:r w:rsidR="00060111" w:rsidRPr="00060111">
        <w:t>Please confirm that the terms stated herein accurately r</w:t>
      </w:r>
      <w:r w:rsidR="00060111">
        <w:t xml:space="preserve">eflect the agreement reached on the Transaction Date shown above between you and </w:t>
      </w:r>
      <w:r w:rsidR="00060111" w:rsidRPr="00060111">
        <w:t>SCE by returning an executed copy of this Confirmation by facsimile to SCE at 626</w:t>
      </w:r>
      <w:r w:rsidR="00060111">
        <w:t xml:space="preserve">-569-2551. Your response should </w:t>
      </w:r>
      <w:r w:rsidR="00060111" w:rsidRPr="00060111">
        <w:t>reflect the appropriate party in your organization who has the authority to enter into th</w:t>
      </w:r>
      <w:r w:rsidR="00060111">
        <w:t xml:space="preserve">is Transaction. Please call our </w:t>
      </w:r>
      <w:r w:rsidR="00060111" w:rsidRPr="00060111">
        <w:t>Confirmation Desk at 626-307-4485 should you have any questions.</w:t>
      </w:r>
    </w:p>
    <w:tbl>
      <w:tblPr>
        <w:tblW w:w="92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58"/>
        <w:gridCol w:w="353"/>
        <w:gridCol w:w="4456"/>
      </w:tblGrid>
      <w:tr w:rsidR="001D5F62" w14:paraId="430D9B2A" w14:textId="77777777" w:rsidTr="00886D8E">
        <w:trPr>
          <w:trHeight w:val="1360"/>
        </w:trPr>
        <w:tc>
          <w:tcPr>
            <w:tcW w:w="4458" w:type="dxa"/>
          </w:tcPr>
          <w:p w14:paraId="4EDC8279" w14:textId="342181A4" w:rsidR="001D5F62" w:rsidRPr="00886D8E" w:rsidRDefault="001D5F62" w:rsidP="00886D8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[BUYER’S/SELLER’S NAME]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3" w:type="dxa"/>
          </w:tcPr>
          <w:p w14:paraId="7C864E72" w14:textId="77777777" w:rsidR="001D5F62" w:rsidRDefault="001D5F62" w:rsidP="00CD34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6065247" w14:textId="77777777" w:rsidR="00886D8E" w:rsidRDefault="001D5F62" w:rsidP="00886D8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SOUTHERN CALIFORNIA EDISON COMPANY,</w:t>
            </w:r>
          </w:p>
          <w:p w14:paraId="089E7C27" w14:textId="7B8F55A4" w:rsidR="001D5F62" w:rsidRPr="00886D8E" w:rsidRDefault="001D5F62" w:rsidP="00886D8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D8E" w14:paraId="738D73CC" w14:textId="77777777" w:rsidTr="00886D8E">
        <w:trPr>
          <w:trHeight w:val="297"/>
        </w:trPr>
        <w:tc>
          <w:tcPr>
            <w:tcW w:w="4458" w:type="dxa"/>
          </w:tcPr>
          <w:p w14:paraId="4D1809BF" w14:textId="14E650F3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3" w:type="dxa"/>
          </w:tcPr>
          <w:p w14:paraId="2E3ACD5D" w14:textId="77777777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56" w:type="dxa"/>
          </w:tcPr>
          <w:p w14:paraId="0FFCE297" w14:textId="3D1666D8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 __________________________</w:t>
            </w:r>
          </w:p>
        </w:tc>
      </w:tr>
      <w:tr w:rsidR="00886D8E" w14:paraId="1D7368EC" w14:textId="77777777" w:rsidTr="00886D8E">
        <w:trPr>
          <w:trHeight w:val="281"/>
        </w:trPr>
        <w:tc>
          <w:tcPr>
            <w:tcW w:w="4458" w:type="dxa"/>
          </w:tcPr>
          <w:p w14:paraId="14A05B1D" w14:textId="19B34C10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___________________________</w:t>
            </w:r>
          </w:p>
        </w:tc>
        <w:tc>
          <w:tcPr>
            <w:tcW w:w="353" w:type="dxa"/>
          </w:tcPr>
          <w:p w14:paraId="66D420B4" w14:textId="77777777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72F789EE" w14:textId="3058FE9E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  ___________________________</w:t>
            </w:r>
          </w:p>
        </w:tc>
      </w:tr>
      <w:tr w:rsidR="00886D8E" w14:paraId="0985D73F" w14:textId="77777777" w:rsidTr="00886D8E">
        <w:trPr>
          <w:trHeight w:val="281"/>
        </w:trPr>
        <w:tc>
          <w:tcPr>
            <w:tcW w:w="4458" w:type="dxa"/>
          </w:tcPr>
          <w:p w14:paraId="4C8D9DA5" w14:textId="77F8A307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 ___________________________</w:t>
            </w:r>
          </w:p>
        </w:tc>
        <w:tc>
          <w:tcPr>
            <w:tcW w:w="353" w:type="dxa"/>
          </w:tcPr>
          <w:p w14:paraId="6FE593A3" w14:textId="77777777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555DC61B" w14:textId="77777777" w:rsidR="00886D8E" w:rsidRDefault="00886D8E" w:rsidP="00886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 __________________________</w:t>
            </w:r>
          </w:p>
        </w:tc>
      </w:tr>
    </w:tbl>
    <w:p w14:paraId="09D61902" w14:textId="54A924E1" w:rsidR="00B80CA4" w:rsidRPr="00ED5A0A" w:rsidRDefault="00B80CA4" w:rsidP="00886D8E">
      <w:pPr>
        <w:autoSpaceDE w:val="0"/>
        <w:autoSpaceDN w:val="0"/>
        <w:adjustRightInd w:val="0"/>
        <w:spacing w:before="100" w:beforeAutospacing="1" w:after="100" w:afterAutospacing="1"/>
      </w:pPr>
    </w:p>
    <w:sectPr w:rsidR="00B80CA4" w:rsidRPr="00ED5A0A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61905" w14:textId="77777777" w:rsidR="00B80CA4" w:rsidRDefault="00B80CA4" w:rsidP="00B80CA4">
      <w:r>
        <w:separator/>
      </w:r>
    </w:p>
  </w:endnote>
  <w:endnote w:type="continuationSeparator" w:id="0">
    <w:p w14:paraId="09D61906" w14:textId="77777777" w:rsidR="00B80CA4" w:rsidRDefault="00B80CA4" w:rsidP="00B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190A" w14:textId="77777777" w:rsidR="003C3EC0" w:rsidRDefault="00B80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09D6190B" w14:textId="77777777" w:rsidR="003C3EC0" w:rsidRDefault="00886D8E">
    <w:pPr>
      <w:pStyle w:val="Footer"/>
    </w:pPr>
  </w:p>
  <w:p w14:paraId="09D6190C" w14:textId="77777777" w:rsidR="003C3EC0" w:rsidRDefault="00886D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190D" w14:textId="77777777" w:rsidR="003C3EC0" w:rsidRDefault="00B80CA4">
    <w:pPr>
      <w:pStyle w:val="Footer"/>
      <w:spacing w:before="24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Confidential</w:t>
    </w:r>
  </w:p>
  <w:p w14:paraId="09D6190E" w14:textId="77777777" w:rsidR="003C3EC0" w:rsidRDefault="00886D8E">
    <w:pPr>
      <w:pStyle w:val="Footer"/>
      <w:jc w:val="right"/>
      <w:rPr>
        <w:rFonts w:ascii="Times New Roman" w:hAnsi="Times New Roman" w:cs="Times New Roman"/>
      </w:rPr>
    </w:pPr>
    <w:sdt>
      <w:sdtPr>
        <w:id w:val="142391950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B80CA4">
          <w:rPr>
            <w:rFonts w:ascii="Times New Roman" w:hAnsi="Times New Roman" w:cs="Times New Roman"/>
          </w:rPr>
          <w:fldChar w:fldCharType="begin"/>
        </w:r>
        <w:r w:rsidR="00B80CA4">
          <w:rPr>
            <w:rFonts w:ascii="Times New Roman" w:hAnsi="Times New Roman" w:cs="Times New Roman"/>
          </w:rPr>
          <w:instrText xml:space="preserve"> PAGE   \* MERGEFORMAT </w:instrText>
        </w:r>
        <w:r w:rsidR="00B80C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B80CA4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09D6190F" w14:textId="77777777" w:rsidR="003C3EC0" w:rsidRDefault="00886D8E">
    <w:pPr>
      <w:pStyle w:val="ConfirmFooter"/>
      <w:tabs>
        <w:tab w:val="right" w:pos="9360"/>
      </w:tabs>
      <w:jc w:val="left"/>
      <w:rPr>
        <w:rStyle w:val="PageNumber"/>
      </w:rPr>
    </w:pPr>
  </w:p>
  <w:p w14:paraId="09D61910" w14:textId="77777777" w:rsidR="003C3EC0" w:rsidRDefault="00886D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1903" w14:textId="77777777" w:rsidR="00B80CA4" w:rsidRDefault="00B80CA4" w:rsidP="00B80CA4">
      <w:r>
        <w:separator/>
      </w:r>
    </w:p>
  </w:footnote>
  <w:footnote w:type="continuationSeparator" w:id="0">
    <w:p w14:paraId="09D61904" w14:textId="77777777" w:rsidR="00B80CA4" w:rsidRDefault="00B80CA4" w:rsidP="00B8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1907" w14:textId="77777777" w:rsidR="003C3EC0" w:rsidRDefault="00ED5A0A">
    <w:pPr>
      <w:pStyle w:val="Confirm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Firm Energy Import</w:t>
    </w:r>
    <w:r w:rsidR="00B80CA4">
      <w:rPr>
        <w:rFonts w:ascii="Times New Roman" w:hAnsi="Times New Roman" w:cs="Times New Roman"/>
        <w:i/>
        <w:iCs/>
      </w:rPr>
      <w:t xml:space="preserve"> (SCE Buy)</w:t>
    </w:r>
  </w:p>
  <w:p w14:paraId="09D61908" w14:textId="77777777" w:rsidR="003C3EC0" w:rsidRDefault="00B80CA4">
    <w:pPr>
      <w:pStyle w:val="Confirm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v.07.30.2018</w:t>
    </w:r>
  </w:p>
  <w:p w14:paraId="09D61909" w14:textId="77777777" w:rsidR="003C3EC0" w:rsidRDefault="00886D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221EA"/>
    <w:multiLevelType w:val="multilevel"/>
    <w:tmpl w:val="BCCEABBC"/>
    <w:lvl w:ilvl="0">
      <w:start w:val="1"/>
      <w:numFmt w:val="decimal"/>
      <w:pStyle w:val="Heading1"/>
      <w:lvlText w:val="ARTICLE %1."/>
      <w:lvlJc w:val="left"/>
      <w:pPr>
        <w:ind w:left="1728" w:hanging="1728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28" w:hanging="864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2592" w:hanging="864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ind w:left="3456" w:hanging="86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4320" w:hanging="8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48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2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776" w:hanging="8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A4"/>
    <w:rsid w:val="00060111"/>
    <w:rsid w:val="00086E80"/>
    <w:rsid w:val="000F0141"/>
    <w:rsid w:val="001D5F62"/>
    <w:rsid w:val="003C7F17"/>
    <w:rsid w:val="004F76A2"/>
    <w:rsid w:val="0058270F"/>
    <w:rsid w:val="00740190"/>
    <w:rsid w:val="00863940"/>
    <w:rsid w:val="00886D8E"/>
    <w:rsid w:val="00A570A2"/>
    <w:rsid w:val="00AE21B3"/>
    <w:rsid w:val="00B80CA4"/>
    <w:rsid w:val="00ED5A0A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1862"/>
  <w15:chartTrackingRefBased/>
  <w15:docId w15:val="{455D51A5-EA72-40E0-AD20-47C0DA6C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A4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next w:val="Normal"/>
    <w:link w:val="Heading1Char"/>
    <w:uiPriority w:val="9"/>
    <w:qFormat/>
    <w:rsid w:val="00B80CA4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80CA4"/>
    <w:pPr>
      <w:numPr>
        <w:ilvl w:val="1"/>
      </w:numPr>
      <w:outlineLvl w:val="1"/>
    </w:pPr>
    <w:rPr>
      <w:rFonts w:ascii="Times New Roman" w:hAnsi="Times New Roman"/>
      <w:caps w:val="0"/>
      <w:szCs w:val="26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80CA4"/>
    <w:pPr>
      <w:numPr>
        <w:ilvl w:val="2"/>
      </w:numPr>
      <w:jc w:val="both"/>
      <w:outlineLvl w:val="2"/>
    </w:pPr>
    <w:rPr>
      <w:b w:val="0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80CA4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80CA4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80CA4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C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A4"/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CA4"/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0CA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0CA4"/>
    <w:rPr>
      <w:rFonts w:ascii="Times New Roman" w:eastAsiaTheme="majorEastAsia" w:hAnsi="Times New Roman" w:cstheme="majorBidi"/>
      <w:iCs/>
      <w:color w:val="000000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80CA4"/>
    <w:rPr>
      <w:rFonts w:ascii="Times New Roman" w:eastAsiaTheme="majorEastAsia" w:hAnsi="Times New Roman" w:cstheme="majorBidi"/>
      <w:iCs/>
      <w:color w:val="000000" w:themeColor="text1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B80CA4"/>
    <w:rPr>
      <w:rFonts w:ascii="Arial" w:eastAsia="Times New Roman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B80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CA4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B80CA4"/>
  </w:style>
  <w:style w:type="paragraph" w:customStyle="1" w:styleId="ConfirmNormal">
    <w:name w:val="Confirm Normal"/>
    <w:basedOn w:val="Normal"/>
    <w:rsid w:val="00B80CA4"/>
    <w:pPr>
      <w:spacing w:after="240"/>
      <w:jc w:val="both"/>
    </w:pPr>
    <w:rPr>
      <w:sz w:val="20"/>
      <w:szCs w:val="20"/>
    </w:rPr>
  </w:style>
  <w:style w:type="paragraph" w:customStyle="1" w:styleId="ConfirmArticle">
    <w:name w:val="Confirm Article"/>
    <w:basedOn w:val="Normal"/>
    <w:uiPriority w:val="99"/>
    <w:rsid w:val="00B80CA4"/>
    <w:pPr>
      <w:keepNext/>
      <w:spacing w:after="240"/>
      <w:jc w:val="center"/>
      <w:outlineLvl w:val="0"/>
    </w:pPr>
    <w:rPr>
      <w:b/>
      <w:bCs/>
      <w:caps/>
      <w:sz w:val="20"/>
      <w:szCs w:val="20"/>
    </w:rPr>
  </w:style>
  <w:style w:type="paragraph" w:customStyle="1" w:styleId="ConfirmFooter">
    <w:name w:val="Confirm Footer"/>
    <w:uiPriority w:val="99"/>
    <w:rsid w:val="00B80CA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firmHeader">
    <w:name w:val="Confirm Header"/>
    <w:basedOn w:val="Heading8"/>
    <w:uiPriority w:val="99"/>
    <w:rsid w:val="00B80CA4"/>
    <w:pPr>
      <w:keepLines w:val="0"/>
      <w:tabs>
        <w:tab w:val="left" w:pos="5593"/>
      </w:tabs>
      <w:spacing w:before="0"/>
      <w:jc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ConfirmSignatureBold">
    <w:name w:val="Confirm Signature Bold"/>
    <w:basedOn w:val="Normal"/>
    <w:uiPriority w:val="99"/>
    <w:rsid w:val="00B80CA4"/>
    <w:rPr>
      <w:b/>
      <w:bCs/>
      <w:sz w:val="20"/>
      <w:szCs w:val="20"/>
    </w:rPr>
  </w:style>
  <w:style w:type="paragraph" w:customStyle="1" w:styleId="ConfirmTableNormal">
    <w:name w:val="Confirm Table Normal"/>
    <w:basedOn w:val="Normal"/>
    <w:uiPriority w:val="99"/>
    <w:rsid w:val="00B80CA4"/>
    <w:rPr>
      <w:sz w:val="18"/>
      <w:szCs w:val="18"/>
    </w:rPr>
  </w:style>
  <w:style w:type="paragraph" w:customStyle="1" w:styleId="ConfirmTableBoldCentered">
    <w:name w:val="Confirm Table Bold Centered"/>
    <w:basedOn w:val="Normal"/>
    <w:uiPriority w:val="99"/>
    <w:rsid w:val="00B80CA4"/>
    <w:pPr>
      <w:keepNext/>
      <w:keepLines/>
      <w:tabs>
        <w:tab w:val="left" w:pos="2160"/>
      </w:tabs>
      <w:jc w:val="center"/>
      <w:outlineLvl w:val="0"/>
    </w:pPr>
    <w:rPr>
      <w:b/>
      <w:bCs/>
      <w:sz w:val="18"/>
      <w:szCs w:val="18"/>
    </w:rPr>
  </w:style>
  <w:style w:type="paragraph" w:customStyle="1" w:styleId="ConfirmTableTitle">
    <w:name w:val="Confirm Table Title"/>
    <w:basedOn w:val="Normal"/>
    <w:uiPriority w:val="99"/>
    <w:rsid w:val="00B80CA4"/>
    <w:pPr>
      <w:keepNext/>
      <w:tabs>
        <w:tab w:val="left" w:pos="-2160"/>
      </w:tabs>
      <w:spacing w:after="120"/>
      <w:jc w:val="center"/>
    </w:pPr>
    <w:rPr>
      <w:b/>
      <w:bCs/>
      <w:sz w:val="20"/>
      <w:szCs w:val="20"/>
    </w:rPr>
  </w:style>
  <w:style w:type="paragraph" w:customStyle="1" w:styleId="Heading1Text">
    <w:name w:val="Heading 1 Text"/>
    <w:basedOn w:val="Normal"/>
    <w:qFormat/>
    <w:rsid w:val="00B80CA4"/>
    <w:pPr>
      <w:spacing w:before="240" w:after="240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ing2Text">
    <w:name w:val="Heading 2 Text"/>
    <w:link w:val="Heading2TextChar"/>
    <w:qFormat/>
    <w:rsid w:val="00B80CA4"/>
    <w:pPr>
      <w:spacing w:before="240" w:after="240" w:line="240" w:lineRule="auto"/>
      <w:ind w:left="864"/>
      <w:jc w:val="both"/>
    </w:pPr>
    <w:rPr>
      <w:rFonts w:ascii="Times New Roman" w:eastAsiaTheme="majorEastAsia" w:hAnsi="Times New Roman" w:cstheme="majorBidi"/>
      <w:color w:val="000000" w:themeColor="text1"/>
      <w:sz w:val="24"/>
      <w:szCs w:val="26"/>
      <w:u w:val="single"/>
    </w:rPr>
  </w:style>
  <w:style w:type="character" w:customStyle="1" w:styleId="Heading2TextChar">
    <w:name w:val="Heading 2 Text Char"/>
    <w:basedOn w:val="Heading2Char"/>
    <w:link w:val="Heading2Text"/>
    <w:rsid w:val="00B80CA4"/>
    <w:rPr>
      <w:rFonts w:ascii="Times New Roman" w:eastAsiaTheme="majorEastAsia" w:hAnsi="Times New Roman" w:cstheme="majorBidi"/>
      <w:b w:val="0"/>
      <w:color w:val="000000" w:themeColor="text1"/>
      <w:sz w:val="24"/>
      <w:szCs w:val="26"/>
      <w:u w:val="single"/>
    </w:rPr>
  </w:style>
  <w:style w:type="paragraph" w:customStyle="1" w:styleId="Heading3Text">
    <w:name w:val="Heading 3 Text"/>
    <w:basedOn w:val="Normal"/>
    <w:qFormat/>
    <w:rsid w:val="00B80CA4"/>
    <w:pPr>
      <w:spacing w:before="240" w:after="240"/>
      <w:ind w:left="1728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ing4Text">
    <w:name w:val="Heading 4 Text"/>
    <w:basedOn w:val="Normal"/>
    <w:qFormat/>
    <w:rsid w:val="00B80CA4"/>
    <w:pPr>
      <w:spacing w:before="240" w:after="240"/>
      <w:ind w:left="2592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C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firmTitle">
    <w:name w:val="Confirm Title"/>
    <w:basedOn w:val="Normal"/>
    <w:uiPriority w:val="99"/>
    <w:rsid w:val="00B80CA4"/>
    <w:pPr>
      <w:keepNext/>
      <w:spacing w:after="240"/>
      <w:jc w:val="center"/>
      <w:outlineLvl w:val="0"/>
    </w:pPr>
    <w:rPr>
      <w:b/>
      <w:bCs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CA4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0F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0190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352faba7534414b992308bce88a673 xmlns="e3a283c8-0673-4ed1-a2b7-588b35db0706">
      <Terms xmlns="http://schemas.microsoft.com/office/infopath/2007/PartnerControls"/>
    </n5352faba7534414b992308bce88a673>
    <TaxCatchAll xmlns="e45da448-bf9c-43e8-8676-7e88d583ded9">
      <Value>90</Value>
    </TaxCatchAll>
    <TaxKeywordTaxHTField xmlns="df563676-8b16-455b-9cf3-dfc3c8077c93">
      <Terms xmlns="http://schemas.microsoft.com/office/infopath/2007/PartnerControls"/>
    </TaxKeywordTaxHTField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3" ma:contentTypeDescription="Create a new document." ma:contentTypeScope="" ma:versionID="9745bc2c9ad2377e450bd4aa72f8bfb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2ba26bb7d93779f3c4c3a7437f641e9b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5C97-C511-4E13-A1B3-4BA360893687}">
  <ds:schemaRefs>
    <ds:schemaRef ds:uri="http://purl.org/dc/terms/"/>
    <ds:schemaRef ds:uri="e45da448-bf9c-43e8-8676-7e88d583ded9"/>
    <ds:schemaRef ds:uri="df563676-8b16-455b-9cf3-dfc3c8077c9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e3a283c8-0673-4ed1-a2b7-588b35db070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13DC73-305A-407A-949C-A7985A38F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AE3EA-2E70-4417-BDDF-13B8DBCA0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1B6D8-B890-4468-A0C8-65C93A6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Dillon</dc:creator>
  <cp:keywords/>
  <dc:description/>
  <cp:lastModifiedBy>Justin Dillon</cp:lastModifiedBy>
  <cp:revision>11</cp:revision>
  <dcterms:created xsi:type="dcterms:W3CDTF">2018-07-16T19:26:00Z</dcterms:created>
  <dcterms:modified xsi:type="dcterms:W3CDTF">2018-07-20T17:01:00Z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ain_Category">
    <vt:lpwstr>90;#01_Admin|411cbf61-a005-45ef-913f-7fac423146fd</vt:lpwstr>
  </property>
  <property fmtid="{D5CDD505-2E9C-101B-9397-08002B2CF9AE}" pid="4" name="Sub_Category">
    <vt:lpwstr/>
  </property>
  <property fmtid="{D5CDD505-2E9C-101B-9397-08002B2CF9AE}" pid="5" name="ContentTypeId">
    <vt:lpwstr>0x010100E7808E8D812B1A4CA6C535939128D034</vt:lpwstr>
  </property>
</Properties>
</file>